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7C4" w:rsidRPr="00C157C4" w:rsidRDefault="00C157C4" w:rsidP="00C157C4">
      <w:pPr>
        <w:shd w:val="clear" w:color="auto" w:fill="E5E5E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157C4">
        <w:rPr>
          <w:rFonts w:ascii="Impact" w:eastAsia="Times New Roman" w:hAnsi="Impact" w:cs="Arial"/>
          <w:color w:val="000000"/>
          <w:sz w:val="40"/>
          <w:szCs w:val="40"/>
          <w:lang w:eastAsia="ru-RU"/>
        </w:rPr>
        <w:t>ЦЕЛЕВОЙ ПРИЕМ 2026</w:t>
      </w:r>
    </w:p>
    <w:p w:rsidR="00C157C4" w:rsidRPr="00C157C4" w:rsidRDefault="00C157C4" w:rsidP="00C157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157C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 </w:t>
      </w:r>
    </w:p>
    <w:p w:rsidR="00C157C4" w:rsidRPr="00C157C4" w:rsidRDefault="00C157C4" w:rsidP="00C157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157C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 </w:t>
      </w:r>
    </w:p>
    <w:p w:rsidR="00C157C4" w:rsidRPr="00C157C4" w:rsidRDefault="00C157C4" w:rsidP="00C157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157C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C157C4" w:rsidRPr="00C157C4" w:rsidRDefault="00C157C4" w:rsidP="00C157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157C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95"/>
        <w:gridCol w:w="5950"/>
      </w:tblGrid>
      <w:tr w:rsidR="00C157C4" w:rsidRPr="00C157C4" w:rsidTr="00C157C4">
        <w:tc>
          <w:tcPr>
            <w:tcW w:w="34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157C4" w:rsidRPr="00C157C4" w:rsidRDefault="00C157C4" w:rsidP="00C157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57C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alt="normativ documents 1" style="width:170.3pt;height:44.3pt"/>
              </w:pic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157C4" w:rsidRPr="00C157C4" w:rsidRDefault="00C157C4" w:rsidP="00C157C4">
            <w:pPr>
              <w:numPr>
                <w:ilvl w:val="0"/>
                <w:numId w:val="1"/>
              </w:numPr>
              <w:tabs>
                <w:tab w:val="clear" w:pos="720"/>
                <w:tab w:val="num" w:pos="-3211"/>
              </w:tabs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57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Порядок организации целевой подготовки специалистов, рабочих, служащих в государственных учреждениях образования, реализующих образовательные программы </w:t>
            </w:r>
            <w:proofErr w:type="spellStart"/>
            <w:r w:rsidRPr="00C157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бакалавриата</w:t>
            </w:r>
            <w:proofErr w:type="spellEnd"/>
            <w:r w:rsidRPr="00C157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магистратуры и непрерывную образовательную программу высшего образования, за счет средств республиканского и (или) местных бюджетов регламентируется </w:t>
            </w:r>
            <w:hyperlink r:id="rId5" w:history="1">
              <w:r w:rsidRPr="00C157C4">
                <w:rPr>
                  <w:rFonts w:ascii="Arial" w:eastAsia="Times New Roman" w:hAnsi="Arial" w:cs="Arial"/>
                  <w:color w:val="000080"/>
                  <w:sz w:val="24"/>
                  <w:szCs w:val="24"/>
                  <w:lang w:eastAsia="ru-RU"/>
                </w:rPr>
                <w:t>Положением о целевой подготовке специалистов, рабочих, служащих</w:t>
              </w:r>
            </w:hyperlink>
            <w:r w:rsidRPr="00C157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утвержденным постановлением Совета Министров Республики Беларусь от 31.08.2022 № 572 (в редакции от 28.06.2023 № 421).</w:t>
            </w:r>
          </w:p>
          <w:p w:rsidR="00C157C4" w:rsidRPr="00C157C4" w:rsidRDefault="00C157C4" w:rsidP="00C157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57C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C157C4" w:rsidRPr="00C157C4" w:rsidRDefault="00C157C4" w:rsidP="00C157C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157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Прием граждан в учреждения высшего образования для получения образования на условиях целевой подготовки осуществляется в соответствии с </w:t>
            </w:r>
            <w:hyperlink r:id="rId6" w:history="1">
              <w:r w:rsidRPr="00C157C4">
                <w:rPr>
                  <w:rFonts w:ascii="Arial" w:eastAsia="Times New Roman" w:hAnsi="Arial" w:cs="Arial"/>
                  <w:color w:val="000080"/>
                  <w:sz w:val="24"/>
                  <w:szCs w:val="24"/>
                  <w:lang w:eastAsia="ru-RU"/>
                </w:rPr>
                <w:t>Правилами приема лиц для получения общего высшего и специального высшего образования</w:t>
              </w:r>
            </w:hyperlink>
            <w:r w:rsidRPr="00C157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C157C4" w:rsidRPr="00C157C4" w:rsidRDefault="00C157C4" w:rsidP="00C157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157C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50"/>
        <w:gridCol w:w="5995"/>
      </w:tblGrid>
      <w:tr w:rsidR="00C157C4" w:rsidRPr="00C157C4" w:rsidTr="00C157C4">
        <w:tc>
          <w:tcPr>
            <w:tcW w:w="345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157C4" w:rsidRPr="00C157C4" w:rsidRDefault="00C157C4" w:rsidP="00C157C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57C4">
              <w:rPr>
                <w:rFonts w:eastAsia="Times New Roman" w:cs="Times New Roman"/>
                <w:sz w:val="24"/>
                <w:szCs w:val="24"/>
                <w:lang w:eastAsia="ru-RU"/>
              </w:rPr>
              <w:pict>
                <v:shape id="_x0000_i1025" type="#_x0000_t75" alt="icon new 2 small" style="width:85.85pt;height:76.15pt"/>
              </w:pic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157C4" w:rsidRPr="00C157C4" w:rsidRDefault="00C157C4" w:rsidP="00C157C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57C4">
              <w:rPr>
                <w:rFonts w:eastAsia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Перечень специальностей, по которым осуществляется целевая подготовка в Республике Беларусь</w:t>
            </w:r>
            <w:r w:rsidRPr="00C157C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определен постановлением Министерства образования от 06.01.2026 № 12.</w:t>
            </w:r>
          </w:p>
        </w:tc>
      </w:tr>
    </w:tbl>
    <w:p w:rsidR="009B3366" w:rsidRDefault="009B3366"/>
    <w:sectPr w:rsidR="009B3366" w:rsidSect="009B3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1269C"/>
    <w:multiLevelType w:val="multilevel"/>
    <w:tmpl w:val="C3808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810334"/>
    <w:multiLevelType w:val="multilevel"/>
    <w:tmpl w:val="3FF4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9E108D"/>
    <w:multiLevelType w:val="multilevel"/>
    <w:tmpl w:val="6330B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C157C4"/>
    <w:rsid w:val="003721B6"/>
    <w:rsid w:val="009B3366"/>
    <w:rsid w:val="00C157C4"/>
    <w:rsid w:val="00D42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3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157C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157C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157C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2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10413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0000FF"/>
            <w:bottom w:val="none" w:sz="0" w:space="0" w:color="auto"/>
            <w:right w:val="none" w:sz="0" w:space="0" w:color="auto"/>
          </w:divBdr>
        </w:div>
        <w:div w:id="19792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bit.grsu.by/images/documents/%D0%9D%D0%BE%D1%80%D0%BC%D0%B0%D1%82%D0%B8%D0%B2%D0%BD%D1%8B%D0%B5_%D0%B4%D0%BE%D0%BA%D1%83%D0%BC%D0%B5%D0%BD%D1%82%D1%8B/2026/%D0%9F%D1%80%D0%B0%D0%B2%D0%B8%D0%BB%D0%B0_%D0%BF%D1%80%D0%B8%D0%B5%D0%BC%D0%B0_%D0%BB%D0%B8%D1%86_%D0%B4%D0%BB%D1%8F_%D0%BF%D0%BE%D0%BB%D1%83%D1%87%D0%B5%D0%BD%D0%B8%D1%8F_%D0%BE%D0%B1%D1%89%D0%B5%D0%B3%D0%BE_%D0%B8_%D1%81%D0%BF%D0%B5%D1%86%D0%B8%D0%B0%D0%BB%D1%8C%D0%BD%D0%BE%D0%B3%D0%BE_%D0%B2%D1%8B%D1%81%D1%88%D0%B5%D0%B3%D0%BE_%D0%BE%D0%B1%D1%80%D0%B0%D0%B7%D0%BE%D0%B2%D0%B0%D0%BD%D0%B8%D1%8F_%D0%B2_%D1%80%D0%B5%D0%B4._31.12.2025__463_%D0%AD%D0%A2%D0%90%D0%9B%D0%9E%D0%9D.pdf" TargetMode="External"/><Relationship Id="rId5" Type="http://schemas.openxmlformats.org/officeDocument/2006/relationships/hyperlink" Target="https://abit.grsu.by/images/documents/%D0%9D%D0%BE%D1%80%D0%BC%D0%B0%D1%82%D0%B8%D0%B2%D0%BD%D1%8B%D0%B5_%D0%B4%D0%BE%D0%BA%D1%83%D0%BC%D0%B5%D0%BD%D1%82%D1%8B/%D0%9F%D0%BE%D0%BB%D0%BE%D0%B6%D0%B5%D0%BD%D0%B8%D0%B5_%D0%BE_%D1%86%D0%B5%D0%BB%D0%B5%D0%B2%D0%BE%D0%B9_%D0%BF%D0%BE%D0%B4%D0%B3%D0%BE%D1%82%D0%BE%D0%B2%D0%BA%D0%B5_%D0%BF%D0%BE%D1%81%D1%82%D0%B0%D0%BD%D0%BE%D0%B2%D0%BB%D0%B5%D0%BD%D0%B8%D0%B5_%D0%A1%D0%BE%D0%B2%D0%BC%D0%B8%D0%BD%D0%B0_%D0%BE%D1%82_31.08.2022__572_%D0%B2_%D1%80%D0%B5%D0%B4._28.06.2023__4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Анатольевна</dc:creator>
  <cp:lastModifiedBy>Людмила Анатольевна</cp:lastModifiedBy>
  <cp:revision>1</cp:revision>
  <dcterms:created xsi:type="dcterms:W3CDTF">2026-01-30T13:36:00Z</dcterms:created>
  <dcterms:modified xsi:type="dcterms:W3CDTF">2026-01-30T13:38:00Z</dcterms:modified>
</cp:coreProperties>
</file>